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жобалауының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түсіні</w:t>
      </w:r>
      <w:proofErr w:type="gramStart"/>
      <w:r w:rsidRPr="00D962AE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D962AE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>.</w:t>
      </w:r>
    </w:p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962AE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D962AE">
        <w:rPr>
          <w:rFonts w:ascii="Times New Roman" w:hAnsi="Times New Roman" w:cs="Times New Roman"/>
          <w:sz w:val="28"/>
          <w:szCs w:val="28"/>
        </w:rPr>
        <w:t>ұзылған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ұғымы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D962AE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D962AE">
        <w:rPr>
          <w:rFonts w:ascii="Times New Roman" w:hAnsi="Times New Roman" w:cs="Times New Roman"/>
          <w:sz w:val="28"/>
          <w:szCs w:val="28"/>
        </w:rPr>
        <w:t>ұзылған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себептері</w:t>
      </w:r>
      <w:proofErr w:type="spellEnd"/>
    </w:p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сатылы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жобаларының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</w:p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Учаскелік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орналастырудың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962A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D962AE">
        <w:rPr>
          <w:rFonts w:ascii="Times New Roman" w:hAnsi="Times New Roman" w:cs="Times New Roman"/>
          <w:sz w:val="28"/>
          <w:szCs w:val="28"/>
        </w:rPr>
        <w:t>әндермен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</w:p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жұ</w:t>
      </w:r>
      <w:proofErr w:type="gramStart"/>
      <w:r w:rsidRPr="00D962AE">
        <w:rPr>
          <w:rFonts w:ascii="Times New Roman" w:hAnsi="Times New Roman" w:cs="Times New Roman"/>
          <w:sz w:val="28"/>
          <w:szCs w:val="28"/>
        </w:rPr>
        <w:t>мыстарын</w:t>
      </w:r>
      <w:proofErr w:type="spellEnd"/>
      <w:proofErr w:type="gram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ету</w:t>
      </w:r>
      <w:proofErr w:type="spellEnd"/>
    </w:p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құнарлылығын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</w:p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жобасының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D962A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D962AE">
        <w:rPr>
          <w:rFonts w:ascii="Times New Roman" w:hAnsi="Times New Roman" w:cs="Times New Roman"/>
          <w:sz w:val="28"/>
          <w:szCs w:val="28"/>
        </w:rPr>
        <w:t>іктері</w:t>
      </w:r>
      <w:proofErr w:type="spellEnd"/>
    </w:p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Жем-шө</w:t>
      </w:r>
      <w:proofErr w:type="gramStart"/>
      <w:r w:rsidRPr="00D962AE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алқаптарын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жақсартудың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жобаларын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</w:p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жобалауының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түсіні</w:t>
      </w:r>
      <w:proofErr w:type="gramStart"/>
      <w:r w:rsidRPr="00D962AE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D962AE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</w:p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орналастырудағы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жобаларының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2AE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D962AE">
        <w:rPr>
          <w:rFonts w:ascii="Times New Roman" w:hAnsi="Times New Roman" w:cs="Times New Roman"/>
          <w:sz w:val="28"/>
          <w:szCs w:val="28"/>
        </w:rPr>
        <w:t>іктелуі</w:t>
      </w:r>
      <w:proofErr w:type="spellEnd"/>
    </w:p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962AE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D962AE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жобасының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сметалық-қаржылық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есептері</w:t>
      </w:r>
      <w:proofErr w:type="spellEnd"/>
    </w:p>
    <w:p w:rsidR="00D962AE" w:rsidRPr="00D962AE" w:rsidRDefault="00D962AE" w:rsidP="00D962AE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эрозиядан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қорғ</w:t>
      </w:r>
      <w:proofErr w:type="gramStart"/>
      <w:r w:rsidRPr="00D962AE">
        <w:rPr>
          <w:rFonts w:ascii="Times New Roman" w:hAnsi="Times New Roman" w:cs="Times New Roman"/>
          <w:sz w:val="28"/>
          <w:szCs w:val="28"/>
        </w:rPr>
        <w:t>ау</w:t>
      </w:r>
      <w:proofErr w:type="spellEnd"/>
      <w:proofErr w:type="gram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962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2AE">
        <w:rPr>
          <w:rFonts w:ascii="Times New Roman" w:hAnsi="Times New Roman" w:cs="Times New Roman"/>
          <w:sz w:val="28"/>
          <w:szCs w:val="28"/>
        </w:rPr>
        <w:t>жобалары</w:t>
      </w:r>
      <w:proofErr w:type="spellEnd"/>
    </w:p>
    <w:p w:rsidR="008B2172" w:rsidRPr="00D962AE" w:rsidRDefault="008B2172" w:rsidP="00D962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B2172" w:rsidRPr="00D962AE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002" w:rsidRDefault="00AC3002" w:rsidP="00D962AE">
      <w:pPr>
        <w:spacing w:after="0" w:line="240" w:lineRule="auto"/>
      </w:pPr>
      <w:r>
        <w:separator/>
      </w:r>
    </w:p>
  </w:endnote>
  <w:endnote w:type="continuationSeparator" w:id="0">
    <w:p w:rsidR="00AC3002" w:rsidRDefault="00AC3002" w:rsidP="00D96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002" w:rsidRDefault="00AC3002" w:rsidP="00D962AE">
      <w:pPr>
        <w:spacing w:after="0" w:line="240" w:lineRule="auto"/>
      </w:pPr>
      <w:r>
        <w:separator/>
      </w:r>
    </w:p>
  </w:footnote>
  <w:footnote w:type="continuationSeparator" w:id="0">
    <w:p w:rsidR="00AC3002" w:rsidRDefault="00AC3002" w:rsidP="00D962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62AE" w:rsidRPr="00D962AE" w:rsidRDefault="00D962AE" w:rsidP="00D962AE">
    <w:pPr>
      <w:pStyle w:val="a4"/>
      <w:jc w:val="center"/>
      <w:rPr>
        <w:rFonts w:ascii="Times New Roman" w:hAnsi="Times New Roman" w:cs="Times New Roman"/>
        <w:sz w:val="28"/>
        <w:szCs w:val="28"/>
        <w:lang w:val="kk-KZ"/>
      </w:rPr>
    </w:pPr>
    <w:r w:rsidRPr="00D962AE">
      <w:rPr>
        <w:rFonts w:ascii="Times New Roman" w:hAnsi="Times New Roman" w:cs="Times New Roman"/>
        <w:sz w:val="28"/>
        <w:szCs w:val="28"/>
        <w:lang w:val="kk-KZ"/>
      </w:rPr>
      <w:t>Бірінші ағымдық бақылау сұрақтары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A277C"/>
    <w:multiLevelType w:val="hybridMultilevel"/>
    <w:tmpl w:val="D0120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80B"/>
    <w:rsid w:val="008B2172"/>
    <w:rsid w:val="00AC3002"/>
    <w:rsid w:val="00B0780B"/>
    <w:rsid w:val="00D9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D96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962AE"/>
  </w:style>
  <w:style w:type="paragraph" w:styleId="a3">
    <w:name w:val="List Paragraph"/>
    <w:basedOn w:val="a"/>
    <w:uiPriority w:val="34"/>
    <w:qFormat/>
    <w:rsid w:val="00D962A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962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962AE"/>
  </w:style>
  <w:style w:type="paragraph" w:styleId="a6">
    <w:name w:val="footer"/>
    <w:basedOn w:val="a"/>
    <w:link w:val="a7"/>
    <w:uiPriority w:val="99"/>
    <w:unhideWhenUsed/>
    <w:rsid w:val="00D962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962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D96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962AE"/>
  </w:style>
  <w:style w:type="paragraph" w:styleId="a3">
    <w:name w:val="List Paragraph"/>
    <w:basedOn w:val="a"/>
    <w:uiPriority w:val="34"/>
    <w:qFormat/>
    <w:rsid w:val="00D962A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962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962AE"/>
  </w:style>
  <w:style w:type="paragraph" w:styleId="a6">
    <w:name w:val="footer"/>
    <w:basedOn w:val="a"/>
    <w:link w:val="a7"/>
    <w:uiPriority w:val="99"/>
    <w:unhideWhenUsed/>
    <w:rsid w:val="00D962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962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62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Асель</cp:lastModifiedBy>
  <cp:revision>2</cp:revision>
  <dcterms:created xsi:type="dcterms:W3CDTF">2021-09-24T14:13:00Z</dcterms:created>
  <dcterms:modified xsi:type="dcterms:W3CDTF">2021-09-24T14:16:00Z</dcterms:modified>
</cp:coreProperties>
</file>